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38" w:rsidRDefault="00E02E9B" w:rsidP="00E02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График проведения консультаций по вопросам подготовки к всероссийским проверочным работам</w:t>
      </w:r>
    </w:p>
    <w:p w:rsidR="0037667C" w:rsidRPr="0037667C" w:rsidRDefault="0037667C" w:rsidP="00E02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67C">
        <w:rPr>
          <w:rFonts w:ascii="Times New Roman" w:hAnsi="Times New Roman" w:cs="Times New Roman"/>
          <w:sz w:val="24"/>
          <w:szCs w:val="24"/>
        </w:rPr>
        <w:t>с 15 февраля по 13 мая 2016 года</w:t>
      </w:r>
    </w:p>
    <w:p w:rsidR="00E02E9B" w:rsidRDefault="00E02E9B" w:rsidP="00E02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74" w:type="dxa"/>
        <w:tblLook w:val="04A0" w:firstRow="1" w:lastRow="0" w:firstColumn="1" w:lastColumn="0" w:noHBand="0" w:noVBand="1"/>
      </w:tblPr>
      <w:tblGrid>
        <w:gridCol w:w="790"/>
        <w:gridCol w:w="3996"/>
        <w:gridCol w:w="3379"/>
        <w:gridCol w:w="2457"/>
        <w:gridCol w:w="2201"/>
        <w:gridCol w:w="2251"/>
      </w:tblGrid>
      <w:tr w:rsidR="0037667C" w:rsidRPr="00D815F0" w:rsidTr="0037667C">
        <w:trPr>
          <w:trHeight w:val="546"/>
        </w:trPr>
        <w:tc>
          <w:tcPr>
            <w:tcW w:w="790" w:type="dxa"/>
          </w:tcPr>
          <w:p w:rsidR="0037667C" w:rsidRPr="00D815F0" w:rsidRDefault="0037667C" w:rsidP="00E0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6" w:type="dxa"/>
          </w:tcPr>
          <w:p w:rsidR="0037667C" w:rsidRPr="00D815F0" w:rsidRDefault="0037667C" w:rsidP="00E0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79" w:type="dxa"/>
          </w:tcPr>
          <w:p w:rsidR="0037667C" w:rsidRPr="00D815F0" w:rsidRDefault="0037667C" w:rsidP="00E0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457" w:type="dxa"/>
          </w:tcPr>
          <w:p w:rsidR="0037667C" w:rsidRPr="00D815F0" w:rsidRDefault="0037667C" w:rsidP="00E0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1" w:type="dxa"/>
          </w:tcPr>
          <w:p w:rsidR="0037667C" w:rsidRPr="00D815F0" w:rsidRDefault="0037667C" w:rsidP="00E0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51" w:type="dxa"/>
          </w:tcPr>
          <w:p w:rsidR="0037667C" w:rsidRPr="00D815F0" w:rsidRDefault="0037667C" w:rsidP="00E0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</w:t>
            </w: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15F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37667C" w:rsidRPr="00D815F0" w:rsidTr="0037667C">
        <w:trPr>
          <w:trHeight w:val="1670"/>
        </w:trPr>
        <w:tc>
          <w:tcPr>
            <w:tcW w:w="790" w:type="dxa"/>
          </w:tcPr>
          <w:p w:rsidR="0037667C" w:rsidRPr="00D815F0" w:rsidRDefault="0037667C" w:rsidP="00E02E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Белорукова Елена Михайловна, к.п.н., доцент кафедры начального общего образования</w:t>
            </w:r>
          </w:p>
          <w:p w:rsidR="0037667C" w:rsidRPr="00D815F0" w:rsidRDefault="000944EF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5C19" w:rsidRPr="00D815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elena_belorukova@mail.ru</w:t>
              </w:r>
            </w:hyperlink>
            <w:r w:rsidR="00205C19"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всероссийских проверочных работ по окружающему миру</w:t>
            </w:r>
          </w:p>
        </w:tc>
        <w:tc>
          <w:tcPr>
            <w:tcW w:w="2457" w:type="dxa"/>
          </w:tcPr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с 10.00 до 16.00</w:t>
            </w:r>
          </w:p>
        </w:tc>
        <w:tc>
          <w:tcPr>
            <w:tcW w:w="2201" w:type="dxa"/>
          </w:tcPr>
          <w:p w:rsidR="00D815F0" w:rsidRDefault="0037667C" w:rsidP="0037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  <w:r w:rsidR="00D815F0"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15F0" w:rsidRDefault="00D815F0" w:rsidP="0037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 (кафедра начального общего образования), </w:t>
            </w:r>
          </w:p>
          <w:p w:rsidR="0037667C" w:rsidRPr="00D815F0" w:rsidRDefault="00D815F0" w:rsidP="0037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(3852)555897 –добавочный 322 или 321</w:t>
            </w:r>
          </w:p>
        </w:tc>
        <w:tc>
          <w:tcPr>
            <w:tcW w:w="2251" w:type="dxa"/>
            <w:vMerge w:val="restart"/>
          </w:tcPr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7C" w:rsidRPr="00D815F0" w:rsidRDefault="0037667C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, по телеф</w:t>
            </w: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ну, по электронной почте (по выбору)</w:t>
            </w:r>
          </w:p>
        </w:tc>
      </w:tr>
      <w:tr w:rsidR="00D815F0" w:rsidRPr="00D815F0" w:rsidTr="0037667C">
        <w:trPr>
          <w:trHeight w:val="1396"/>
        </w:trPr>
        <w:tc>
          <w:tcPr>
            <w:tcW w:w="790" w:type="dxa"/>
          </w:tcPr>
          <w:p w:rsidR="00D815F0" w:rsidRPr="00D815F0" w:rsidRDefault="00D815F0" w:rsidP="00E02E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Георгиевна, д</w:t>
            </w: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цент кафедры начального общего образования</w:t>
            </w:r>
          </w:p>
          <w:p w:rsidR="00D815F0" w:rsidRPr="00D815F0" w:rsidRDefault="000944EF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15F0" w:rsidRPr="00D815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blinovat@yandex.ru</w:t>
              </w:r>
            </w:hyperlink>
            <w:r w:rsidR="00D815F0"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всероссийских проверочных работ по математике</w:t>
            </w:r>
          </w:p>
        </w:tc>
        <w:tc>
          <w:tcPr>
            <w:tcW w:w="2457" w:type="dxa"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с 10.00 до 16.00</w:t>
            </w:r>
          </w:p>
        </w:tc>
        <w:tc>
          <w:tcPr>
            <w:tcW w:w="2201" w:type="dxa"/>
          </w:tcPr>
          <w:p w:rsidR="00D815F0" w:rsidRDefault="00D815F0" w:rsidP="005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АКИПКРО, </w:t>
            </w:r>
          </w:p>
          <w:p w:rsidR="00D815F0" w:rsidRDefault="00D815F0" w:rsidP="005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 (кафедра начального общего образования), </w:t>
            </w:r>
          </w:p>
          <w:p w:rsidR="00D815F0" w:rsidRPr="00D815F0" w:rsidRDefault="00D815F0" w:rsidP="005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(3852)555897 –добавочный 322 или 321</w:t>
            </w:r>
          </w:p>
        </w:tc>
        <w:tc>
          <w:tcPr>
            <w:tcW w:w="2251" w:type="dxa"/>
            <w:vMerge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F0" w:rsidRPr="00D815F0" w:rsidTr="0037667C">
        <w:trPr>
          <w:trHeight w:val="1396"/>
        </w:trPr>
        <w:tc>
          <w:tcPr>
            <w:tcW w:w="790" w:type="dxa"/>
          </w:tcPr>
          <w:p w:rsidR="00D815F0" w:rsidRPr="00D815F0" w:rsidRDefault="00D815F0" w:rsidP="00E02E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ста</w:t>
            </w: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ший преподаватель кафедры начального общего образования</w:t>
            </w:r>
          </w:p>
          <w:p w:rsidR="00D815F0" w:rsidRPr="00D815F0" w:rsidRDefault="000944EF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15F0" w:rsidRPr="00D815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dorovirina@yandex.ru</w:t>
              </w:r>
            </w:hyperlink>
            <w:r w:rsidR="00D815F0"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всероссийских проверочных работ по русскому языку</w:t>
            </w:r>
          </w:p>
        </w:tc>
        <w:tc>
          <w:tcPr>
            <w:tcW w:w="2457" w:type="dxa"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с 10.00 до 16.00 </w:t>
            </w:r>
          </w:p>
        </w:tc>
        <w:tc>
          <w:tcPr>
            <w:tcW w:w="2201" w:type="dxa"/>
          </w:tcPr>
          <w:p w:rsidR="00D815F0" w:rsidRDefault="00D815F0" w:rsidP="005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 xml:space="preserve">АКИПКРО, </w:t>
            </w:r>
          </w:p>
          <w:p w:rsidR="00D815F0" w:rsidRDefault="00D815F0" w:rsidP="005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 (кафедра начального общего образования), </w:t>
            </w:r>
          </w:p>
          <w:p w:rsidR="00D815F0" w:rsidRPr="00D815F0" w:rsidRDefault="00D815F0" w:rsidP="005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F0">
              <w:rPr>
                <w:rFonts w:ascii="Times New Roman" w:hAnsi="Times New Roman" w:cs="Times New Roman"/>
                <w:sz w:val="24"/>
                <w:szCs w:val="24"/>
              </w:rPr>
              <w:t>(3852)555897 –добавочный 322 или 321</w:t>
            </w:r>
          </w:p>
        </w:tc>
        <w:tc>
          <w:tcPr>
            <w:tcW w:w="2251" w:type="dxa"/>
            <w:vMerge/>
          </w:tcPr>
          <w:p w:rsidR="00D815F0" w:rsidRPr="00D815F0" w:rsidRDefault="00D815F0" w:rsidP="00E0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E9B" w:rsidRPr="00E02E9B" w:rsidRDefault="00E02E9B" w:rsidP="00E02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02E9B" w:rsidRPr="00E02E9B" w:rsidSect="003766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BBD"/>
    <w:multiLevelType w:val="hybridMultilevel"/>
    <w:tmpl w:val="F4063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9B"/>
    <w:rsid w:val="0001653A"/>
    <w:rsid w:val="000944EF"/>
    <w:rsid w:val="00205C19"/>
    <w:rsid w:val="0029518C"/>
    <w:rsid w:val="0037667C"/>
    <w:rsid w:val="003E6238"/>
    <w:rsid w:val="004C2B21"/>
    <w:rsid w:val="00A955F8"/>
    <w:rsid w:val="00D815F0"/>
    <w:rsid w:val="00E02E9B"/>
    <w:rsid w:val="00E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E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5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E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5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vir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linov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beloruk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2016-02-26T03:20:00Z</dcterms:created>
  <dcterms:modified xsi:type="dcterms:W3CDTF">2016-02-26T03:20:00Z</dcterms:modified>
</cp:coreProperties>
</file>