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right"/>
        <w:rPr/>
      </w:pPr>
      <w:r>
        <w:rPr>
          <w:b w:val="false"/>
          <w:bCs w:val="false"/>
          <w:sz w:val="28"/>
          <w:szCs w:val="28"/>
          <w:u w:val="single"/>
          <w:lang w:val="ru-RU"/>
        </w:rPr>
        <w:t xml:space="preserve">Шапран Наталья Валерьевна </w:t>
      </w:r>
    </w:p>
    <w:p>
      <w:pPr>
        <w:pStyle w:val="NormalWeb"/>
        <w:spacing w:before="0" w:after="280"/>
        <w:jc w:val="right"/>
        <w:rPr/>
      </w:pPr>
      <w:r>
        <w:rPr>
          <w:b w:val="false"/>
          <w:bCs w:val="false"/>
          <w:sz w:val="28"/>
          <w:szCs w:val="28"/>
          <w:u w:val="single"/>
          <w:lang w:val="ru-RU"/>
        </w:rPr>
        <w:t>МБОУ «СОШ №1»</w:t>
      </w:r>
    </w:p>
    <w:p>
      <w:pPr>
        <w:pStyle w:val="NormalWeb"/>
        <w:spacing w:before="0" w:after="280"/>
        <w:jc w:val="left"/>
        <w:rPr/>
      </w:pPr>
      <w:r>
        <w:rPr>
          <w:b w:val="false"/>
          <w:bCs w:val="false"/>
          <w:sz w:val="28"/>
          <w:szCs w:val="28"/>
          <w:u w:val="single"/>
          <w:lang w:val="ru-RU"/>
        </w:rPr>
        <w:t>Слайд №1</w:t>
      </w:r>
      <w:r>
        <w:rPr>
          <w:b/>
          <w:bCs/>
          <w:sz w:val="28"/>
          <w:szCs w:val="28"/>
        </w:rPr>
        <w:t>Формирующее оценивание на уроках истории</w:t>
      </w:r>
      <w:r>
        <w:rPr>
          <w:sz w:val="28"/>
          <w:szCs w:val="28"/>
        </w:rPr>
        <w:t>.</w:t>
      </w:r>
    </w:p>
    <w:p>
      <w:pPr>
        <w:pStyle w:val="NormalWeb"/>
        <w:spacing w:before="280" w:after="280"/>
        <w:jc w:val="left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Слайд №2</w:t>
      </w:r>
    </w:p>
    <w:p>
      <w:pPr>
        <w:pStyle w:val="NormalWeb"/>
        <w:spacing w:before="280" w:after="280"/>
        <w:ind w:firstLine="708"/>
        <w:rPr>
          <w:sz w:val="28"/>
          <w:szCs w:val="28"/>
        </w:rPr>
      </w:pPr>
      <w:r>
        <w:rPr>
          <w:sz w:val="28"/>
          <w:szCs w:val="28"/>
        </w:rPr>
        <w:t>Формирующее оценивание, осуществляемое в процессе обучения, когда анализируются знания, умения, ценностные установки, а также поведение учащегося, дается обратная связь по итогам обучения. Результаты ученика сравниваются с его же предыдущими результатами. Происходит мотивирование учащегося к обучению, постановка образовательных целей и определение путей их достижения.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Цель формирующего оценивания </w:t>
      </w:r>
      <w:r>
        <w:rPr>
          <w:sz w:val="28"/>
          <w:szCs w:val="28"/>
          <w:lang w:val="ru-RU"/>
        </w:rPr>
        <w:t>- к</w:t>
      </w:r>
      <w:r>
        <w:rPr>
          <w:sz w:val="28"/>
          <w:szCs w:val="28"/>
        </w:rPr>
        <w:t>орректировка деятельности учителя и учащихся в процессе обучения на основе промежуточных результатов.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Слайд №3</w:t>
      </w:r>
    </w:p>
    <w:p>
      <w:pPr>
        <w:pStyle w:val="NormalWeb"/>
        <w:spacing w:before="280" w:after="280"/>
        <w:ind w:firstLine="708"/>
        <w:rPr>
          <w:sz w:val="28"/>
          <w:szCs w:val="28"/>
        </w:rPr>
      </w:pPr>
      <w:r>
        <w:rPr>
          <w:sz w:val="28"/>
          <w:szCs w:val="28"/>
        </w:rPr>
        <w:t>Два подхода: учимся находить разницу «Когда суп пробует повар — это формирующее оценивание; когда суп пробуют гости — это итоговое». Боб Стэйк (Bob Stake) «Формирующее оценивание используется в основном, чтобы обернуться и «перезапустить» процесс преподавания и обучения». Tunstall &amp;Gipрs,1993 «Формирующее оценивание – это осознание пути, который привел к результату. Итоговое оценивание – это осознание результата».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Слайд №4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Система формирующего оценивания построена на следующих основаниях: оценивание  может быть только критериальным (критериями оценивания выступают ожидаемые результаты, соответствующие учебным целям); критерии оценивания, алгоритм выставления отметки заранее известны учащимся и педагогам; учащиеся могут вырабатывать критерии совместно с учителем; учащиеся включаются в контрольно-оценочную деятельность, приобретая навыки и привычку к самооценке.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Слайд №5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ab/>
        <w:t>Приемы формирующего оценивания: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«Одноминутное эссе» ( возможны варианты: двух-, трёх-, пятиминутное) Написание эссе по вопросам. Например: 1.Что главное ты узнал сегодня на уроке? 2. Какой материал для тебя остался непонятным? 3. Что нужно оставить в памяти? Оцениваемые результаты: предметные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Кто проводит оценивание: учитель, учащиеся (самооценка)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Цель проведения: анализ трудностей, возникших у учащихся в результате изучения темы; выявление материала, необходимого для повторного объяснения , повторения, закрепления.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Слайд №6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Недельный отчёт</w:t>
      </w:r>
      <w:r>
        <w:rPr>
          <w:sz w:val="28"/>
          <w:szCs w:val="28"/>
          <w:lang w:val="ru-RU"/>
        </w:rPr>
        <w:t xml:space="preserve">». </w:t>
      </w:r>
      <w:r>
        <w:rPr>
          <w:sz w:val="28"/>
          <w:szCs w:val="28"/>
        </w:rPr>
        <w:t>Недельные отчёты- листы, которые учащиеся заполняют раз в неделю, отвечая на три вопроса: 1. Чему я научился за эту неделю? 2. Какой изученный материал остался для меня неясным? 3. Если бы я был учителем, какие вопросы я задал бы учащимся для проверки понимания изученной темы? Оцениваемые результаты: предметные и метапредметные Кто проводит оценивание: учитель, учащиеся (самооценка) Цель проведения: недельные отчёты дают учащимся возможность провести рефлексию вновь приобретённых знаний и сформировать вопросы о том, что им неясно. Учитель может: 1) узнать о затруднениях и ошибочных понятиях, сформированных у учеников; 2) получить полезную обратную связь и реорганизовать содержание курса; 3) проникнуть в то, как учащийся осознает собственную учебную деятельность.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«Индекс карточки» - карточка с заданиями на обеих сторонах, например: 1- я сторона. Перечислите основные мысли и идеи из изученного материала (раздела, темы) и обобщите их. 2-я сторона. Определите какой материал вы не поняли в изученной теме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(разделе, параграфе) и сформулируйте вопросы. Оцениваемые результаты: предметные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Кто проводит оценивание: учитель, учащиеся (самооценка)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Цель проведения: анализ трудностей, возникших у учащихся в результате изучения темы; выявление материала, необходимого для повторного объяснения , повторения, закрепления.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«Вопросы для тестов»</w:t>
      </w:r>
      <w:r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 xml:space="preserve"> Учащиеся составляют по какой-либо теме вопросы для теста и дают возможные ответы к ним в формате, заданном учителем. Оцениваемые результаты: предметные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Кто проводит оценивание: учитель. Цель проведения: анализ вопросов и ответов позволит сделать вывод о понимании темы. Наиболее удачные вопросы можно использовать в дальнейшей работе.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Слайд №7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«Две звезды и желание» Учитель предлагает ученикам проверить работы одноклассников и не оценить их работы, а определить в них два положительных момента – «две звезды», кроме того, выделить один момент, который заслуживает доработки – «желание». Данный вид оценивания может проводиться в письменной или устной форме. Оцениваемые результаты: предметные и метапредметные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Кто проводит оценивание: учащиеся (взаимооценка)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Цель проведения: анализ результатов проверки позволяет определить уровень владения материалом, выявить ошибки в понимании темы, способность учащихся обобщать.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Слайд №8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ОЦЕНИВАНИЕ В ХОДЕ УРОКА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«Поиск ошибки»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Учитель намеренно даёт учащимся письменные задания с ошибками или устные высказывания, о каких- либо идеях, принципах или процессах, содержащие ошибки. Затем после исправления дать оценить другой группе, которая либо согласиться с ответом, либо укажет на допущенные неточности. Оцениваемые результаты: предметные и метапредметные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Кто проводит оценивание: учитель. Цель проведения: анализ понимания учащимися основных идей , принципов, логики выполненного задания.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Слайд №9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«Перефразируй» Способ уточнения сказанного, согласно которому часть текста может быть переделано тремя способами: 1) перефразировано с сохранением смысла; 2) перефразирование с изменением смысла; 3) передано без изменений. Учащиеся проверяют соответствие предложенному тексту своих ответов. Оцениваемые результаты: метапредметные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предметные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Кто проводит оценивание: учитель, учащиеся (самооценка и взаимооценка)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Цель проведения: варианты ответов и объяснение выбранного варианта поможет учителю выявить проблемы в понимании материала или ошибки в логических рассуждениях.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«Рассуждение по алгоритму» На первом этапе работы учитель совместно с учащимися вырабатывает алгоритм выполнения задания. Разработанный алгоритм записывается на доске (выносится на слайд, распечатывается и раздаётся учащимся и т.д.). На втором этапе учащиеся по алгоритму выполняют задание самостоятельно. На третьем этапе, используя алгоритм, учащиеся рассказывают о результатах работы, объясняя вслух логику своего рассуждения. Оцениваемые результаты: предметные и метапредметные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Кто проводит оценивание: учитель, учащиеся (взаимооценка)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Цель проведения: высказывание ученика по алгоритму позволит учителю немедленно выявить, в каком месте алгоритма произошла ошибка, и объяснить учащемуся причины её возникновения.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«Если бы я был учителем» Учащимся предлагается , поставив себя на место учителя, объяснить классу тему, ход выполнения задания Оцениваемые результаты: предметные и метапредметные Кто проводит оценивание: учитель, учащиеся (взаимное оценивание работы) Цель проведения: учитель сможет выявить ошибки, трудности, неточности объяснения учащегося и откорректировать их.</w:t>
      </w:r>
    </w:p>
    <w:p>
      <w:pPr>
        <w:pStyle w:val="NormalWeb"/>
        <w:spacing w:before="280" w:afterAutospacing="0" w:after="240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Слайд №10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 xml:space="preserve">«Перевод информации» Учащемся предлагается преобразовать один вид информации в другой, например текст в таблицу, таблицу в текст, текст в картинку, график в текст и т.д. </w:t>
      </w:r>
      <w:bookmarkStart w:id="0" w:name="_GoBack"/>
      <w:bookmarkEnd w:id="0"/>
      <w:r>
        <w:rPr>
          <w:sz w:val="28"/>
          <w:szCs w:val="28"/>
        </w:rPr>
        <w:t>Данный вид работы выполняется в письменной форме. Оцениваемые результаты: предметные и метапредметные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Кто проводит оценивание: учитель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Цель проведения: анализ понимания материала, умения переводить один вид информации в другой.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Слайд №11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Преимущества формирующего оценивания Преимущества для ученика: вовлечение «внутрь» процесса, повышение мотивации, представление о целях обучения и о путях их достижения, знание критериев оценивания. Преимущества для учителя: непрерывная обратная связь относительно достижений и недостатков учащихся позволяет правильно корректировать преподавание; это еще один путь профессионального роста и развития педагога.</w:t>
      </w:r>
    </w:p>
    <w:p>
      <w:pPr>
        <w:pStyle w:val="NormalWeb"/>
        <w:spacing w:before="280" w:afterAutospacing="0" w:after="240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Слайд №12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LibreOffice/6.0.7.3$Linux_X86_64 LibreOffice_project/00m0$Build-3</Application>
  <Pages>4</Pages>
  <Words>917</Words>
  <Characters>6419</Characters>
  <CharactersWithSpaces>7315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2024-04-01T11:39:00Z</dcterms:created>
  <dc:creator>лоршгршгр</dc:creator>
  <dc:description/>
  <dc:language>ru-RU</dc:language>
  <cp:lastModifiedBy/>
  <cp:lastPrinted>2024-10-28T05:31:20Z</cp:lastPrinted>
  <dcterms:modified xsi:type="dcterms:W3CDTF">2024-10-29T10:03:18Z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ICV">
    <vt:lpwstr>B1B0BA24AA6F42748A12549AD6BFC8F6_12</vt:lpwstr>
  </property>
  <property fmtid="{D5CDD505-2E9C-101B-9397-08002B2CF9AE}" pid="4" name="KSOProductBuildVer">
    <vt:lpwstr>1049-12.2.0.18607</vt:lpwstr>
  </property>
</Properties>
</file>